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8204"/>
        <w:gridCol w:w="1719"/>
      </w:tblGrid>
      <w:tr w:rsidR="003A3167" w:rsidTr="00B46CEE">
        <w:tc>
          <w:tcPr>
            <w:tcW w:w="8204" w:type="dxa"/>
            <w:shd w:val="pct20" w:color="auto" w:fill="auto"/>
          </w:tcPr>
          <w:p w:rsidR="003A3167" w:rsidRPr="00657A28" w:rsidRDefault="003A3167" w:rsidP="003A3167">
            <w:pPr>
              <w:tabs>
                <w:tab w:val="left" w:pos="720"/>
                <w:tab w:val="left" w:pos="1440"/>
                <w:tab w:val="left" w:pos="2070"/>
                <w:tab w:val="right" w:leader="underscore" w:pos="9180"/>
              </w:tabs>
              <w:rPr>
                <w:sz w:val="48"/>
                <w:szCs w:val="48"/>
              </w:rPr>
            </w:pPr>
            <w:r>
              <w:rPr>
                <w:b/>
                <w:sz w:val="48"/>
                <w:szCs w:val="48"/>
              </w:rPr>
              <w:t>Past</w:t>
            </w:r>
            <w:r w:rsidRPr="00657A28">
              <w:rPr>
                <w:b/>
                <w:sz w:val="48"/>
                <w:szCs w:val="48"/>
              </w:rPr>
              <w:t xml:space="preserve"> Perfect:  </w:t>
            </w:r>
            <w:r>
              <w:rPr>
                <w:b/>
                <w:sz w:val="48"/>
                <w:szCs w:val="48"/>
              </w:rPr>
              <w:t>Jim Carrey</w:t>
            </w:r>
          </w:p>
        </w:tc>
        <w:tc>
          <w:tcPr>
            <w:tcW w:w="1719" w:type="dxa"/>
            <w:shd w:val="pct40" w:color="auto" w:fill="auto"/>
          </w:tcPr>
          <w:p w:rsidR="003A3167" w:rsidRDefault="003A3167" w:rsidP="003A3167">
            <w:pPr>
              <w:tabs>
                <w:tab w:val="left" w:pos="720"/>
                <w:tab w:val="left" w:pos="1440"/>
                <w:tab w:val="left" w:pos="2070"/>
                <w:tab w:val="right" w:leader="underscore" w:pos="9180"/>
              </w:tabs>
              <w:jc w:val="center"/>
              <w:rPr>
                <w:rFonts w:ascii="Bookman Old Style" w:hAnsi="Bookman Old Style"/>
                <w:b/>
                <w:sz w:val="16"/>
              </w:rPr>
            </w:pPr>
          </w:p>
          <w:p w:rsidR="003A3167" w:rsidRDefault="003A3167" w:rsidP="003A3167">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3A3167" w:rsidRDefault="003A3167" w:rsidP="003A3167">
      <w:pPr>
        <w:tabs>
          <w:tab w:val="right" w:pos="9180"/>
        </w:tabs>
      </w:pPr>
    </w:p>
    <w:p w:rsidR="003A3167" w:rsidRPr="00AC0FCA" w:rsidRDefault="003A3167" w:rsidP="003A3167">
      <w:pPr>
        <w:spacing w:line="360" w:lineRule="auto"/>
        <w:rPr>
          <w:szCs w:val="24"/>
        </w:rPr>
      </w:pPr>
      <w:r>
        <w:rPr>
          <w:szCs w:val="24"/>
        </w:rPr>
        <w:t xml:space="preserve">       </w:t>
      </w:r>
      <w:r w:rsidRPr="00AC0FCA">
        <w:rPr>
          <w:szCs w:val="24"/>
        </w:rPr>
        <w:t xml:space="preserve">When foreigners imagine </w:t>
      </w:r>
      <w:smartTag w:uri="urn:schemas-microsoft-com:office:smarttags" w:element="country-region">
        <w:smartTag w:uri="urn:schemas-microsoft-com:office:smarttags" w:element="place">
          <w:r w:rsidRPr="00AC0FCA">
            <w:rPr>
              <w:szCs w:val="24"/>
            </w:rPr>
            <w:t>Canada</w:t>
          </w:r>
        </w:smartTag>
      </w:smartTag>
      <w:r w:rsidRPr="00AC0FCA">
        <w:rPr>
          <w:szCs w:val="24"/>
        </w:rPr>
        <w:t xml:space="preserve">, they often envision pristine landscapes, abundant wildlife, ice hockey rinks scattered like acorns across the country and a penetrating blanket of frozen winter.  Many people have described the severity of the Canadian winter as the element that has marked Canadian character.  But, is there more to </w:t>
      </w:r>
      <w:smartTag w:uri="urn:schemas-microsoft-com:office:smarttags" w:element="country-region">
        <w:smartTag w:uri="urn:schemas-microsoft-com:office:smarttags" w:element="place">
          <w:r w:rsidRPr="00AC0FCA">
            <w:rPr>
              <w:szCs w:val="24"/>
            </w:rPr>
            <w:t>Canada</w:t>
          </w:r>
        </w:smartTag>
      </w:smartTag>
      <w:r w:rsidRPr="00AC0FCA">
        <w:rPr>
          <w:szCs w:val="24"/>
        </w:rPr>
        <w:t xml:space="preserve"> than nature, beer and hockey?  Ask a Canadian and they might just answer you this way: hey, what about our comedians?</w:t>
      </w:r>
    </w:p>
    <w:p w:rsidR="003A3167" w:rsidRPr="00AC0FCA" w:rsidRDefault="003A3167" w:rsidP="003A3167">
      <w:pPr>
        <w:spacing w:line="360" w:lineRule="auto"/>
        <w:rPr>
          <w:szCs w:val="24"/>
        </w:rPr>
      </w:pPr>
      <w:r>
        <w:rPr>
          <w:szCs w:val="24"/>
        </w:rPr>
        <w:t xml:space="preserve">       </w:t>
      </w:r>
      <w:r w:rsidRPr="00AC0FCA">
        <w:rPr>
          <w:szCs w:val="24"/>
        </w:rPr>
        <w:t xml:space="preserve">For decades, </w:t>
      </w:r>
      <w:smartTag w:uri="urn:schemas-microsoft-com:office:smarttags" w:element="country-region">
        <w:smartTag w:uri="urn:schemas-microsoft-com:office:smarttags" w:element="place">
          <w:r w:rsidRPr="00AC0FCA">
            <w:rPr>
              <w:szCs w:val="24"/>
            </w:rPr>
            <w:t>Canada</w:t>
          </w:r>
        </w:smartTag>
      </w:smartTag>
      <w:r w:rsidRPr="00AC0FCA">
        <w:rPr>
          <w:szCs w:val="24"/>
        </w:rPr>
        <w:t xml:space="preserve"> has produced </w:t>
      </w:r>
      <w:proofErr w:type="gramStart"/>
      <w:r w:rsidRPr="00AC0FCA">
        <w:rPr>
          <w:szCs w:val="24"/>
        </w:rPr>
        <w:t>a who</w:t>
      </w:r>
      <w:proofErr w:type="gramEnd"/>
      <w:r w:rsidRPr="00AC0FCA">
        <w:rPr>
          <w:szCs w:val="24"/>
        </w:rPr>
        <w:t xml:space="preserve">’s-who of comedic talent.  The list of renowned Canadians is as long as the </w:t>
      </w:r>
      <w:smartTag w:uri="urn:schemas-microsoft-com:office:smarttags" w:element="State">
        <w:smartTag w:uri="urn:schemas-microsoft-com:office:smarttags" w:element="place">
          <w:r w:rsidRPr="00AC0FCA">
            <w:rPr>
              <w:szCs w:val="24"/>
            </w:rPr>
            <w:t>Manitoba</w:t>
          </w:r>
        </w:smartTag>
      </w:smartTag>
      <w:r>
        <w:rPr>
          <w:szCs w:val="24"/>
        </w:rPr>
        <w:t xml:space="preserve"> winter.  It includes</w:t>
      </w:r>
      <w:r w:rsidRPr="00AC0FCA">
        <w:rPr>
          <w:szCs w:val="24"/>
        </w:rPr>
        <w:t xml:space="preserve"> Rich Little, Lorne Michaels, Leslie Nielsen, Dan </w:t>
      </w:r>
      <w:proofErr w:type="spellStart"/>
      <w:r w:rsidRPr="00AC0FCA">
        <w:rPr>
          <w:szCs w:val="24"/>
        </w:rPr>
        <w:t>Aykroyd</w:t>
      </w:r>
      <w:proofErr w:type="spellEnd"/>
      <w:r w:rsidRPr="00AC0FCA">
        <w:rPr>
          <w:szCs w:val="24"/>
        </w:rPr>
        <w:t xml:space="preserve">, John Candy, Eugene Levy, Martin Short, and Mike Myers.  However, the most successful, and most recognizable, of the current crop of Canadian comics must be </w:t>
      </w:r>
      <w:r w:rsidRPr="00AC0FCA">
        <w:rPr>
          <w:i/>
          <w:iCs/>
          <w:szCs w:val="24"/>
        </w:rPr>
        <w:t>Mr. Plastic-Face</w:t>
      </w:r>
      <w:r w:rsidRPr="00AC0FCA">
        <w:rPr>
          <w:szCs w:val="24"/>
        </w:rPr>
        <w:t xml:space="preserve"> himself, Jim Car</w:t>
      </w:r>
      <w:r>
        <w:rPr>
          <w:szCs w:val="24"/>
        </w:rPr>
        <w:t>r</w:t>
      </w:r>
      <w:r w:rsidRPr="00AC0FCA">
        <w:rPr>
          <w:szCs w:val="24"/>
        </w:rPr>
        <w:t>ey.  In fact, Car</w:t>
      </w:r>
      <w:r>
        <w:rPr>
          <w:szCs w:val="24"/>
        </w:rPr>
        <w:t>r</w:t>
      </w:r>
      <w:r w:rsidRPr="00AC0FCA">
        <w:rPr>
          <w:szCs w:val="24"/>
        </w:rPr>
        <w:t>ey’s career has been so successful that his face has become one of the most recognizable faces in the world.  Yes, that’s right! Jim Car</w:t>
      </w:r>
      <w:r>
        <w:rPr>
          <w:szCs w:val="24"/>
        </w:rPr>
        <w:t>r</w:t>
      </w:r>
      <w:r w:rsidRPr="00AC0FCA">
        <w:rPr>
          <w:szCs w:val="24"/>
        </w:rPr>
        <w:t xml:space="preserve">ey, star of </w:t>
      </w:r>
      <w:r>
        <w:rPr>
          <w:b/>
          <w:bCs/>
          <w:i/>
          <w:iCs/>
          <w:szCs w:val="24"/>
        </w:rPr>
        <w:t>Ace-</w:t>
      </w:r>
      <w:proofErr w:type="spellStart"/>
      <w:r>
        <w:rPr>
          <w:b/>
          <w:bCs/>
          <w:i/>
          <w:iCs/>
          <w:szCs w:val="24"/>
        </w:rPr>
        <w:t>Venura</w:t>
      </w:r>
      <w:proofErr w:type="spellEnd"/>
      <w:r w:rsidRPr="00AC0FCA">
        <w:rPr>
          <w:b/>
          <w:bCs/>
          <w:i/>
          <w:iCs/>
          <w:szCs w:val="24"/>
        </w:rPr>
        <w:t>, Pet Detective</w:t>
      </w:r>
      <w:r w:rsidRPr="00AC0FCA">
        <w:rPr>
          <w:szCs w:val="24"/>
        </w:rPr>
        <w:t xml:space="preserve">, </w:t>
      </w:r>
      <w:proofErr w:type="gramStart"/>
      <w:r w:rsidRPr="00AC0FCA">
        <w:rPr>
          <w:b/>
          <w:bCs/>
          <w:i/>
          <w:iCs/>
          <w:szCs w:val="24"/>
        </w:rPr>
        <w:t>The</w:t>
      </w:r>
      <w:proofErr w:type="gramEnd"/>
      <w:r w:rsidRPr="00AC0FCA">
        <w:rPr>
          <w:b/>
          <w:bCs/>
          <w:i/>
          <w:iCs/>
          <w:szCs w:val="24"/>
        </w:rPr>
        <w:t xml:space="preserve"> Mask, Dumb and Dumber</w:t>
      </w:r>
      <w:r w:rsidRPr="00AC0FCA">
        <w:rPr>
          <w:szCs w:val="24"/>
        </w:rPr>
        <w:t xml:space="preserve">, </w:t>
      </w:r>
      <w:r w:rsidRPr="00AC0FCA">
        <w:rPr>
          <w:b/>
          <w:bCs/>
          <w:i/>
          <w:iCs/>
          <w:szCs w:val="24"/>
        </w:rPr>
        <w:t>The Truman Show</w:t>
      </w:r>
      <w:r w:rsidRPr="00AC0FCA">
        <w:rPr>
          <w:szCs w:val="24"/>
        </w:rPr>
        <w:t xml:space="preserve"> and the current box-office hit </w:t>
      </w:r>
      <w:r w:rsidRPr="00AC0FCA">
        <w:rPr>
          <w:b/>
          <w:bCs/>
          <w:i/>
          <w:iCs/>
          <w:szCs w:val="24"/>
        </w:rPr>
        <w:t>A Series of Unfortunate Events</w:t>
      </w:r>
      <w:r w:rsidRPr="00AC0FCA">
        <w:rPr>
          <w:szCs w:val="24"/>
        </w:rPr>
        <w:t>, is indeed Canadian!</w:t>
      </w:r>
    </w:p>
    <w:p w:rsidR="003A3167" w:rsidRPr="00AC0FCA" w:rsidRDefault="003A3167" w:rsidP="003A3167">
      <w:pPr>
        <w:spacing w:line="360" w:lineRule="auto"/>
        <w:rPr>
          <w:szCs w:val="24"/>
        </w:rPr>
      </w:pPr>
      <w:r>
        <w:rPr>
          <w:szCs w:val="24"/>
        </w:rPr>
        <w:t xml:space="preserve">       </w:t>
      </w:r>
      <w:r w:rsidRPr="00AC0FCA">
        <w:rPr>
          <w:szCs w:val="24"/>
        </w:rPr>
        <w:t>Jim Car</w:t>
      </w:r>
      <w:r>
        <w:rPr>
          <w:szCs w:val="24"/>
        </w:rPr>
        <w:t>r</w:t>
      </w:r>
      <w:r w:rsidRPr="00AC0FCA">
        <w:rPr>
          <w:szCs w:val="24"/>
        </w:rPr>
        <w:t xml:space="preserve">ey was born in </w:t>
      </w:r>
      <w:smartTag w:uri="urn:schemas-microsoft-com:office:smarttags" w:element="place">
        <w:smartTag w:uri="urn:schemas-microsoft-com:office:smarttags" w:element="City">
          <w:r w:rsidRPr="00AC0FCA">
            <w:rPr>
              <w:szCs w:val="24"/>
            </w:rPr>
            <w:t>Newmarket</w:t>
          </w:r>
        </w:smartTag>
        <w:r w:rsidRPr="00AC0FCA">
          <w:rPr>
            <w:szCs w:val="24"/>
          </w:rPr>
          <w:t xml:space="preserve">, </w:t>
        </w:r>
        <w:smartTag w:uri="urn:schemas-microsoft-com:office:smarttags" w:element="State">
          <w:r w:rsidRPr="00AC0FCA">
            <w:rPr>
              <w:szCs w:val="24"/>
            </w:rPr>
            <w:t>Ontario</w:t>
          </w:r>
        </w:smartTag>
        <w:r w:rsidRPr="00AC0FCA">
          <w:rPr>
            <w:szCs w:val="24"/>
          </w:rPr>
          <w:t xml:space="preserve">, </w:t>
        </w:r>
        <w:smartTag w:uri="urn:schemas-microsoft-com:office:smarttags" w:element="country-region">
          <w:r w:rsidRPr="00AC0FCA">
            <w:rPr>
              <w:szCs w:val="24"/>
            </w:rPr>
            <w:t>Canada</w:t>
          </w:r>
        </w:smartTag>
      </w:smartTag>
      <w:r w:rsidRPr="00AC0FCA">
        <w:rPr>
          <w:szCs w:val="24"/>
        </w:rPr>
        <w:t xml:space="preserve"> on </w:t>
      </w:r>
      <w:smartTag w:uri="urn:schemas-microsoft-com:office:smarttags" w:element="date">
        <w:smartTagPr>
          <w:attr w:name="Month" w:val="1"/>
          <w:attr w:name="Day" w:val="17"/>
          <w:attr w:name="Year" w:val="1962"/>
        </w:smartTagPr>
        <w:r w:rsidRPr="00AC0FCA">
          <w:rPr>
            <w:szCs w:val="24"/>
          </w:rPr>
          <w:t>January 17, 1962</w:t>
        </w:r>
      </w:smartTag>
      <w:r w:rsidRPr="00AC0FCA">
        <w:rPr>
          <w:szCs w:val="24"/>
        </w:rPr>
        <w:t xml:space="preserve"> to a working class family.  </w:t>
      </w:r>
      <w:r>
        <w:rPr>
          <w:szCs w:val="24"/>
        </w:rPr>
        <w:t xml:space="preserve">In interviews, Carrey has talked candidly about his early life.  He </w:t>
      </w:r>
      <w:r w:rsidRPr="00AC0FCA">
        <w:rPr>
          <w:szCs w:val="24"/>
        </w:rPr>
        <w:t>grew up poor</w:t>
      </w:r>
      <w:r>
        <w:rPr>
          <w:szCs w:val="24"/>
        </w:rPr>
        <w:t xml:space="preserve">.  </w:t>
      </w:r>
      <w:r w:rsidRPr="00AC0FCA">
        <w:rPr>
          <w:szCs w:val="24"/>
        </w:rPr>
        <w:t xml:space="preserve"> </w:t>
      </w:r>
      <w:r>
        <w:rPr>
          <w:szCs w:val="24"/>
        </w:rPr>
        <w:t>When</w:t>
      </w:r>
      <w:r w:rsidRPr="00AC0FCA">
        <w:rPr>
          <w:szCs w:val="24"/>
        </w:rPr>
        <w:t xml:space="preserve"> he was a teenager he </w:t>
      </w:r>
      <w:r>
        <w:rPr>
          <w:szCs w:val="24"/>
        </w:rPr>
        <w:t>dropped out of school to work</w:t>
      </w:r>
      <w:r w:rsidRPr="00AC0FCA">
        <w:rPr>
          <w:szCs w:val="24"/>
        </w:rPr>
        <w:t xml:space="preserve"> as a janitor when the family needed money. He </w:t>
      </w:r>
      <w:r>
        <w:rPr>
          <w:szCs w:val="24"/>
        </w:rPr>
        <w:t xml:space="preserve">had </w:t>
      </w:r>
      <w:r w:rsidRPr="00AC0FCA">
        <w:rPr>
          <w:szCs w:val="24"/>
        </w:rPr>
        <w:t>tried to balance both school and work but he discovered that balancing both was impossible.  Car</w:t>
      </w:r>
      <w:r>
        <w:rPr>
          <w:szCs w:val="24"/>
        </w:rPr>
        <w:t>r</w:t>
      </w:r>
      <w:r w:rsidRPr="00AC0FCA">
        <w:rPr>
          <w:szCs w:val="24"/>
        </w:rPr>
        <w:t>ey never completed his formal education.  It was during this difficult time that Car</w:t>
      </w:r>
      <w:r>
        <w:rPr>
          <w:szCs w:val="24"/>
        </w:rPr>
        <w:t>r</w:t>
      </w:r>
      <w:r w:rsidRPr="00AC0FCA">
        <w:rPr>
          <w:szCs w:val="24"/>
        </w:rPr>
        <w:t>ey developed his humo</w:t>
      </w:r>
      <w:r>
        <w:rPr>
          <w:szCs w:val="24"/>
        </w:rPr>
        <w:t>u</w:t>
      </w:r>
      <w:r w:rsidRPr="00AC0FCA">
        <w:rPr>
          <w:szCs w:val="24"/>
        </w:rPr>
        <w:t>r as a means of coping with his difficulties.  Car</w:t>
      </w:r>
      <w:r>
        <w:rPr>
          <w:szCs w:val="24"/>
        </w:rPr>
        <w:t>r</w:t>
      </w:r>
      <w:r w:rsidRPr="00AC0FCA">
        <w:rPr>
          <w:szCs w:val="24"/>
        </w:rPr>
        <w:t>ey was a loner.  However, comedy began to redirect his life.</w:t>
      </w:r>
    </w:p>
    <w:p w:rsidR="003A3167" w:rsidRPr="00AC0FCA" w:rsidRDefault="003A3167" w:rsidP="003A3167">
      <w:pPr>
        <w:spacing w:line="360" w:lineRule="auto"/>
        <w:rPr>
          <w:szCs w:val="24"/>
        </w:rPr>
      </w:pPr>
      <w:r>
        <w:rPr>
          <w:szCs w:val="24"/>
        </w:rPr>
        <w:t xml:space="preserve">       </w:t>
      </w:r>
      <w:r w:rsidRPr="00AC0FCA">
        <w:rPr>
          <w:szCs w:val="24"/>
        </w:rPr>
        <w:t>At 15, Car</w:t>
      </w:r>
      <w:r>
        <w:rPr>
          <w:szCs w:val="24"/>
        </w:rPr>
        <w:t>r</w:t>
      </w:r>
      <w:r w:rsidRPr="00AC0FCA">
        <w:rPr>
          <w:szCs w:val="24"/>
        </w:rPr>
        <w:t xml:space="preserve">ey began performing at the famous </w:t>
      </w:r>
      <w:smartTag w:uri="urn:schemas-microsoft-com:office:smarttags" w:element="City">
        <w:smartTag w:uri="urn:schemas-microsoft-com:office:smarttags" w:element="place">
          <w:r w:rsidRPr="00AC0FCA">
            <w:rPr>
              <w:szCs w:val="24"/>
            </w:rPr>
            <w:t>Toronto</w:t>
          </w:r>
        </w:smartTag>
      </w:smartTag>
      <w:r w:rsidRPr="00AC0FCA">
        <w:rPr>
          <w:szCs w:val="24"/>
        </w:rPr>
        <w:t xml:space="preserve"> comedy club Yuk </w:t>
      </w:r>
      <w:proofErr w:type="spellStart"/>
      <w:r w:rsidRPr="00AC0FCA">
        <w:rPr>
          <w:szCs w:val="24"/>
        </w:rPr>
        <w:t>Yuks</w:t>
      </w:r>
      <w:proofErr w:type="spellEnd"/>
      <w:r w:rsidRPr="00AC0FCA">
        <w:rPr>
          <w:szCs w:val="24"/>
        </w:rPr>
        <w:t xml:space="preserve">.  </w:t>
      </w:r>
      <w:r>
        <w:rPr>
          <w:szCs w:val="24"/>
        </w:rPr>
        <w:t xml:space="preserve">Once he had matured </w:t>
      </w:r>
      <w:r w:rsidRPr="00AC0FCA">
        <w:rPr>
          <w:szCs w:val="24"/>
        </w:rPr>
        <w:t xml:space="preserve">as a comedian, </w:t>
      </w:r>
      <w:r>
        <w:rPr>
          <w:szCs w:val="24"/>
        </w:rPr>
        <w:t>Carrey</w:t>
      </w:r>
      <w:r w:rsidRPr="00AC0FCA">
        <w:rPr>
          <w:szCs w:val="24"/>
        </w:rPr>
        <w:t xml:space="preserve"> moved to Los Angles in order to try his luck there</w:t>
      </w:r>
      <w:r>
        <w:rPr>
          <w:szCs w:val="24"/>
        </w:rPr>
        <w:t>.  He performed in a number of c</w:t>
      </w:r>
      <w:r w:rsidRPr="00AC0FCA">
        <w:rPr>
          <w:szCs w:val="24"/>
        </w:rPr>
        <w:t>omedy clubs and eventually came to the attention of legendary comedian and actor Rodney Dangerfield.  At this time, he began acting and developed the strange comedy and odd behavio</w:t>
      </w:r>
      <w:r>
        <w:rPr>
          <w:szCs w:val="24"/>
        </w:rPr>
        <w:t>u</w:t>
      </w:r>
      <w:r w:rsidRPr="00AC0FCA">
        <w:rPr>
          <w:szCs w:val="24"/>
        </w:rPr>
        <w:t>r for which he has since become known: his elastic face and bizarre behavio</w:t>
      </w:r>
      <w:r>
        <w:rPr>
          <w:szCs w:val="24"/>
        </w:rPr>
        <w:t>u</w:t>
      </w:r>
      <w:r w:rsidRPr="00AC0FCA">
        <w:rPr>
          <w:szCs w:val="24"/>
        </w:rPr>
        <w:t>r, all of which contributed to his early fame.</w:t>
      </w:r>
    </w:p>
    <w:p w:rsidR="003A3167" w:rsidRPr="00AC0FCA" w:rsidRDefault="003A3167" w:rsidP="003A3167">
      <w:pPr>
        <w:spacing w:line="360" w:lineRule="auto"/>
        <w:rPr>
          <w:szCs w:val="24"/>
        </w:rPr>
      </w:pPr>
      <w:r>
        <w:rPr>
          <w:szCs w:val="24"/>
        </w:rPr>
        <w:t xml:space="preserve">       </w:t>
      </w:r>
      <w:r w:rsidRPr="00AC0FCA">
        <w:rPr>
          <w:szCs w:val="24"/>
        </w:rPr>
        <w:t>In 1990, Car</w:t>
      </w:r>
      <w:r>
        <w:rPr>
          <w:szCs w:val="24"/>
        </w:rPr>
        <w:t>r</w:t>
      </w:r>
      <w:r w:rsidRPr="00AC0FCA">
        <w:rPr>
          <w:szCs w:val="24"/>
        </w:rPr>
        <w:t xml:space="preserve">ey received his big break.  The sketch comedy TV show “In Living Color” hired him as an actor and writer.  </w:t>
      </w:r>
      <w:r>
        <w:rPr>
          <w:szCs w:val="24"/>
        </w:rPr>
        <w:t>Previously, the</w:t>
      </w:r>
      <w:r w:rsidRPr="00AC0FCA">
        <w:rPr>
          <w:szCs w:val="24"/>
        </w:rPr>
        <w:t xml:space="preserve"> entire cast of the show </w:t>
      </w:r>
      <w:r>
        <w:rPr>
          <w:szCs w:val="24"/>
        </w:rPr>
        <w:t>had been</w:t>
      </w:r>
      <w:r w:rsidRPr="00AC0FCA">
        <w:rPr>
          <w:szCs w:val="24"/>
        </w:rPr>
        <w:t xml:space="preserve"> African-</w:t>
      </w:r>
      <w:r w:rsidRPr="00AC0FCA">
        <w:rPr>
          <w:szCs w:val="24"/>
        </w:rPr>
        <w:lastRenderedPageBreak/>
        <w:t>American</w:t>
      </w:r>
      <w:r>
        <w:rPr>
          <w:szCs w:val="24"/>
        </w:rPr>
        <w:t xml:space="preserve">. </w:t>
      </w:r>
      <w:r w:rsidRPr="00AC0FCA">
        <w:rPr>
          <w:szCs w:val="24"/>
        </w:rPr>
        <w:t xml:space="preserve"> Car</w:t>
      </w:r>
      <w:r>
        <w:rPr>
          <w:szCs w:val="24"/>
        </w:rPr>
        <w:t>r</w:t>
      </w:r>
      <w:r w:rsidRPr="00AC0FCA">
        <w:rPr>
          <w:szCs w:val="24"/>
        </w:rPr>
        <w:t xml:space="preserve">ey was the </w:t>
      </w:r>
      <w:r>
        <w:rPr>
          <w:szCs w:val="24"/>
        </w:rPr>
        <w:t xml:space="preserve">first and </w:t>
      </w:r>
      <w:r w:rsidRPr="00AC0FCA">
        <w:rPr>
          <w:szCs w:val="24"/>
        </w:rPr>
        <w:t xml:space="preserve">only white actor in the group.  </w:t>
      </w:r>
      <w:r>
        <w:rPr>
          <w:szCs w:val="24"/>
        </w:rPr>
        <w:t xml:space="preserve">On this show, </w:t>
      </w:r>
      <w:r w:rsidRPr="00AC0FCA">
        <w:rPr>
          <w:szCs w:val="24"/>
        </w:rPr>
        <w:t>Car</w:t>
      </w:r>
      <w:r>
        <w:rPr>
          <w:szCs w:val="24"/>
        </w:rPr>
        <w:t>r</w:t>
      </w:r>
      <w:r w:rsidRPr="00AC0FCA">
        <w:rPr>
          <w:szCs w:val="24"/>
        </w:rPr>
        <w:t>ey introduced some of his most notoriou</w:t>
      </w:r>
      <w:r>
        <w:rPr>
          <w:szCs w:val="24"/>
        </w:rPr>
        <w:t>s characters</w:t>
      </w:r>
      <w:r w:rsidRPr="00AC0FCA">
        <w:rPr>
          <w:szCs w:val="24"/>
        </w:rPr>
        <w:t xml:space="preserve"> including “Fire Marshal Bill,” who constantly set himself on fire while trying to educate people about the hazards of flammable material.  But it wasn’t until 1994 that Car</w:t>
      </w:r>
      <w:r>
        <w:rPr>
          <w:szCs w:val="24"/>
        </w:rPr>
        <w:t>r</w:t>
      </w:r>
      <w:r w:rsidRPr="00AC0FCA">
        <w:rPr>
          <w:szCs w:val="24"/>
        </w:rPr>
        <w:t>ey became a household name.  1994 was his real banner year as he starred in three tremendously successful movies.  Car</w:t>
      </w:r>
      <w:r>
        <w:rPr>
          <w:szCs w:val="24"/>
        </w:rPr>
        <w:t>r</w:t>
      </w:r>
      <w:r w:rsidRPr="00AC0FCA">
        <w:rPr>
          <w:szCs w:val="24"/>
        </w:rPr>
        <w:t xml:space="preserve">ey’s first starring role was as the eccentric detective, Ace Ventura in the film </w:t>
      </w:r>
      <w:r w:rsidRPr="00AC0FCA">
        <w:rPr>
          <w:b/>
          <w:bCs/>
          <w:i/>
          <w:iCs/>
          <w:szCs w:val="24"/>
        </w:rPr>
        <w:t>Ace Ventura: Pet Detective</w:t>
      </w:r>
      <w:r w:rsidRPr="00AC0FCA">
        <w:rPr>
          <w:szCs w:val="24"/>
        </w:rPr>
        <w:t>.  The movie was a surprise hit and highlighted Car</w:t>
      </w:r>
      <w:r>
        <w:rPr>
          <w:szCs w:val="24"/>
        </w:rPr>
        <w:t>r</w:t>
      </w:r>
      <w:r w:rsidRPr="00AC0FCA">
        <w:rPr>
          <w:szCs w:val="24"/>
        </w:rPr>
        <w:t xml:space="preserve">ey’s insane physical comedy.  </w:t>
      </w:r>
      <w:r w:rsidRPr="00AC0FCA">
        <w:rPr>
          <w:b/>
          <w:bCs/>
          <w:i/>
          <w:iCs/>
          <w:szCs w:val="24"/>
        </w:rPr>
        <w:t>The Mask</w:t>
      </w:r>
      <w:r w:rsidRPr="00AC0FCA">
        <w:rPr>
          <w:szCs w:val="24"/>
        </w:rPr>
        <w:t xml:space="preserve"> followed and was also a hit. Finally, the movie </w:t>
      </w:r>
      <w:r w:rsidRPr="00AC0FCA">
        <w:rPr>
          <w:b/>
          <w:bCs/>
          <w:i/>
          <w:iCs/>
          <w:szCs w:val="24"/>
        </w:rPr>
        <w:t>Dumb and Dumber</w:t>
      </w:r>
      <w:r w:rsidRPr="00AC0FCA">
        <w:rPr>
          <w:szCs w:val="24"/>
        </w:rPr>
        <w:t xml:space="preserve"> topped off this extraordinary year.  The film was released during the Christmas season and </w:t>
      </w:r>
      <w:r>
        <w:rPr>
          <w:szCs w:val="24"/>
        </w:rPr>
        <w:t>became</w:t>
      </w:r>
      <w:r w:rsidRPr="00AC0FCA">
        <w:rPr>
          <w:szCs w:val="24"/>
        </w:rPr>
        <w:t xml:space="preserve"> the biggest box office hit of the year.</w:t>
      </w:r>
    </w:p>
    <w:p w:rsidR="003A3167" w:rsidRPr="00AC0FCA" w:rsidRDefault="003A3167" w:rsidP="003A3167">
      <w:pPr>
        <w:spacing w:line="360" w:lineRule="auto"/>
        <w:rPr>
          <w:szCs w:val="24"/>
        </w:rPr>
      </w:pPr>
      <w:r>
        <w:rPr>
          <w:szCs w:val="24"/>
        </w:rPr>
        <w:t xml:space="preserve">        </w:t>
      </w:r>
      <w:r w:rsidRPr="00AC0FCA">
        <w:rPr>
          <w:szCs w:val="24"/>
        </w:rPr>
        <w:t>By the end of 1994, Car</w:t>
      </w:r>
      <w:r>
        <w:rPr>
          <w:szCs w:val="24"/>
        </w:rPr>
        <w:t>r</w:t>
      </w:r>
      <w:r w:rsidRPr="00AC0FCA">
        <w:rPr>
          <w:szCs w:val="24"/>
        </w:rPr>
        <w:t xml:space="preserve">ey </w:t>
      </w:r>
      <w:r>
        <w:rPr>
          <w:szCs w:val="24"/>
        </w:rPr>
        <w:t>had become</w:t>
      </w:r>
      <w:r w:rsidRPr="00AC0FCA">
        <w:rPr>
          <w:szCs w:val="24"/>
        </w:rPr>
        <w:t xml:space="preserve"> a comedic superstar.  Since then, his star has continued to rise and he has gained world-wide fame and recognition.  A list of the films that he has star</w:t>
      </w:r>
      <w:r>
        <w:rPr>
          <w:szCs w:val="24"/>
        </w:rPr>
        <w:t>r</w:t>
      </w:r>
      <w:r w:rsidRPr="00AC0FCA">
        <w:rPr>
          <w:szCs w:val="24"/>
        </w:rPr>
        <w:t>ed in include</w:t>
      </w:r>
      <w:r>
        <w:rPr>
          <w:szCs w:val="24"/>
        </w:rPr>
        <w:t>s</w:t>
      </w:r>
      <w:r w:rsidRPr="00AC0FCA">
        <w:rPr>
          <w:szCs w:val="24"/>
        </w:rPr>
        <w:t xml:space="preserve"> </w:t>
      </w:r>
      <w:r w:rsidRPr="00AC0FCA">
        <w:rPr>
          <w:b/>
          <w:bCs/>
          <w:i/>
          <w:iCs/>
          <w:szCs w:val="24"/>
        </w:rPr>
        <w:t>Batman Forever</w:t>
      </w:r>
      <w:r w:rsidRPr="00AC0FCA">
        <w:rPr>
          <w:szCs w:val="24"/>
        </w:rPr>
        <w:t xml:space="preserve">, </w:t>
      </w:r>
      <w:r>
        <w:rPr>
          <w:b/>
          <w:bCs/>
          <w:i/>
          <w:iCs/>
          <w:szCs w:val="24"/>
        </w:rPr>
        <w:t>Ace Ventura</w:t>
      </w:r>
      <w:r w:rsidRPr="00AC0FCA">
        <w:rPr>
          <w:b/>
          <w:bCs/>
          <w:i/>
          <w:iCs/>
          <w:szCs w:val="24"/>
        </w:rPr>
        <w:t xml:space="preserve"> 2: When Nature Calls</w:t>
      </w:r>
      <w:r w:rsidRPr="00AC0FCA">
        <w:rPr>
          <w:szCs w:val="24"/>
        </w:rPr>
        <w:t xml:space="preserve">, </w:t>
      </w:r>
      <w:proofErr w:type="gramStart"/>
      <w:r w:rsidRPr="00AC0FCA">
        <w:rPr>
          <w:b/>
          <w:bCs/>
          <w:i/>
          <w:iCs/>
          <w:szCs w:val="24"/>
        </w:rPr>
        <w:t>The</w:t>
      </w:r>
      <w:proofErr w:type="gramEnd"/>
      <w:r w:rsidRPr="00AC0FCA">
        <w:rPr>
          <w:b/>
          <w:bCs/>
          <w:i/>
          <w:iCs/>
          <w:szCs w:val="24"/>
        </w:rPr>
        <w:t xml:space="preserve"> Cable Guy,</w:t>
      </w:r>
      <w:r w:rsidRPr="00AC0FCA">
        <w:rPr>
          <w:szCs w:val="24"/>
        </w:rPr>
        <w:t xml:space="preserve"> </w:t>
      </w:r>
      <w:r w:rsidRPr="00AC0FCA">
        <w:rPr>
          <w:b/>
          <w:bCs/>
          <w:i/>
          <w:iCs/>
          <w:szCs w:val="24"/>
        </w:rPr>
        <w:t xml:space="preserve">Liar </w:t>
      </w:r>
      <w:proofErr w:type="spellStart"/>
      <w:r w:rsidRPr="00AC0FCA">
        <w:rPr>
          <w:b/>
          <w:bCs/>
          <w:i/>
          <w:iCs/>
          <w:szCs w:val="24"/>
        </w:rPr>
        <w:t>Liar</w:t>
      </w:r>
      <w:proofErr w:type="spellEnd"/>
      <w:r w:rsidRPr="00AC0FCA">
        <w:rPr>
          <w:szCs w:val="24"/>
        </w:rPr>
        <w:t xml:space="preserve">, </w:t>
      </w:r>
      <w:r w:rsidRPr="00AC0FCA">
        <w:rPr>
          <w:b/>
          <w:bCs/>
          <w:i/>
          <w:iCs/>
          <w:szCs w:val="24"/>
        </w:rPr>
        <w:t>Me, Myself and Irene</w:t>
      </w:r>
      <w:r w:rsidRPr="00AC0FCA">
        <w:rPr>
          <w:szCs w:val="24"/>
        </w:rPr>
        <w:t xml:space="preserve">, </w:t>
      </w:r>
      <w:r w:rsidRPr="00AC0FCA">
        <w:rPr>
          <w:b/>
          <w:bCs/>
          <w:i/>
          <w:iCs/>
          <w:szCs w:val="24"/>
        </w:rPr>
        <w:t>Dr. Seuss: How the Grinch Stole Christmas</w:t>
      </w:r>
      <w:r w:rsidRPr="00AC0FCA">
        <w:rPr>
          <w:szCs w:val="24"/>
        </w:rPr>
        <w:t xml:space="preserve">, </w:t>
      </w:r>
      <w:r w:rsidRPr="00AC0FCA">
        <w:rPr>
          <w:b/>
          <w:bCs/>
          <w:i/>
          <w:iCs/>
          <w:szCs w:val="24"/>
        </w:rPr>
        <w:t>Bruce Almighty</w:t>
      </w:r>
      <w:r w:rsidRPr="00AC0FCA">
        <w:rPr>
          <w:szCs w:val="24"/>
        </w:rPr>
        <w:t xml:space="preserve">, and </w:t>
      </w:r>
      <w:r w:rsidRPr="00AC0FCA">
        <w:rPr>
          <w:b/>
          <w:bCs/>
          <w:i/>
          <w:iCs/>
          <w:szCs w:val="24"/>
        </w:rPr>
        <w:t>A Series of Unfortunate Events</w:t>
      </w:r>
      <w:r w:rsidRPr="00AC0FCA">
        <w:rPr>
          <w:szCs w:val="24"/>
        </w:rPr>
        <w:t>.  Besides comedy, Car</w:t>
      </w:r>
      <w:r>
        <w:rPr>
          <w:szCs w:val="24"/>
        </w:rPr>
        <w:t>r</w:t>
      </w:r>
      <w:r w:rsidRPr="00AC0FCA">
        <w:rPr>
          <w:szCs w:val="24"/>
        </w:rPr>
        <w:t xml:space="preserve">ey has also received critical praise for his acting in dramas such as </w:t>
      </w:r>
      <w:r w:rsidRPr="00AC0FCA">
        <w:rPr>
          <w:b/>
          <w:bCs/>
          <w:i/>
          <w:iCs/>
          <w:szCs w:val="24"/>
        </w:rPr>
        <w:t>The Truman Show</w:t>
      </w:r>
      <w:r w:rsidRPr="00AC0FCA">
        <w:rPr>
          <w:szCs w:val="24"/>
        </w:rPr>
        <w:t xml:space="preserve">, </w:t>
      </w:r>
      <w:r w:rsidRPr="00AC0FCA">
        <w:rPr>
          <w:b/>
          <w:bCs/>
          <w:i/>
          <w:iCs/>
          <w:szCs w:val="24"/>
        </w:rPr>
        <w:t>Man on the Moon</w:t>
      </w:r>
      <w:r w:rsidRPr="00AC0FCA">
        <w:rPr>
          <w:szCs w:val="24"/>
        </w:rPr>
        <w:t xml:space="preserve">, and </w:t>
      </w:r>
      <w:r w:rsidRPr="00AC0FCA">
        <w:rPr>
          <w:b/>
          <w:bCs/>
          <w:i/>
          <w:iCs/>
          <w:szCs w:val="24"/>
        </w:rPr>
        <w:t>The Eternal Sunshine of the Spotless Mind</w:t>
      </w:r>
      <w:r w:rsidRPr="00AC0FCA">
        <w:rPr>
          <w:szCs w:val="24"/>
        </w:rPr>
        <w:t>.  Car</w:t>
      </w:r>
      <w:r>
        <w:rPr>
          <w:szCs w:val="24"/>
        </w:rPr>
        <w:t>r</w:t>
      </w:r>
      <w:r w:rsidRPr="00AC0FCA">
        <w:rPr>
          <w:szCs w:val="24"/>
        </w:rPr>
        <w:t xml:space="preserve">ey has proven </w:t>
      </w:r>
      <w:proofErr w:type="gramStart"/>
      <w:r w:rsidRPr="00AC0FCA">
        <w:rPr>
          <w:szCs w:val="24"/>
        </w:rPr>
        <w:t>himself</w:t>
      </w:r>
      <w:proofErr w:type="gramEnd"/>
      <w:r w:rsidRPr="00AC0FCA">
        <w:rPr>
          <w:szCs w:val="24"/>
        </w:rPr>
        <w:t xml:space="preserve"> to be more than another comedic genius but has grown to become one of </w:t>
      </w:r>
      <w:smartTag w:uri="urn:schemas-microsoft-com:office:smarttags" w:element="City">
        <w:smartTag w:uri="urn:schemas-microsoft-com:office:smarttags" w:element="place">
          <w:r w:rsidRPr="00AC0FCA">
            <w:rPr>
              <w:szCs w:val="24"/>
            </w:rPr>
            <w:t>Hollywood</w:t>
          </w:r>
        </w:smartTag>
      </w:smartTag>
      <w:r w:rsidRPr="00AC0FCA">
        <w:rPr>
          <w:szCs w:val="24"/>
        </w:rPr>
        <w:t>’s more respected actors.  Highly valued, Car</w:t>
      </w:r>
      <w:r>
        <w:rPr>
          <w:szCs w:val="24"/>
        </w:rPr>
        <w:t>r</w:t>
      </w:r>
      <w:r w:rsidRPr="00AC0FCA">
        <w:rPr>
          <w:szCs w:val="24"/>
        </w:rPr>
        <w:t xml:space="preserve">ey is often paid more than $20 </w:t>
      </w:r>
      <w:r>
        <w:rPr>
          <w:szCs w:val="24"/>
        </w:rPr>
        <w:t>million dollars for a movie</w:t>
      </w:r>
      <w:r w:rsidRPr="00AC0FCA">
        <w:rPr>
          <w:szCs w:val="24"/>
        </w:rPr>
        <w:t>.</w:t>
      </w:r>
    </w:p>
    <w:p w:rsidR="003A3167" w:rsidRPr="0077162B" w:rsidRDefault="003A3167" w:rsidP="003A3167">
      <w:pPr>
        <w:spacing w:line="360" w:lineRule="auto"/>
        <w:rPr>
          <w:szCs w:val="24"/>
        </w:rPr>
      </w:pPr>
      <w:r>
        <w:rPr>
          <w:szCs w:val="24"/>
        </w:rPr>
        <w:t xml:space="preserve">       </w:t>
      </w:r>
      <w:r w:rsidRPr="00AC0FCA">
        <w:rPr>
          <w:szCs w:val="24"/>
        </w:rPr>
        <w:t>Though he has achieved an enormous amount of wealth and fame, Car</w:t>
      </w:r>
      <w:r>
        <w:rPr>
          <w:szCs w:val="24"/>
        </w:rPr>
        <w:t>r</w:t>
      </w:r>
      <w:r w:rsidRPr="00AC0FCA">
        <w:rPr>
          <w:szCs w:val="24"/>
        </w:rPr>
        <w:t xml:space="preserve">ey has continued to remember his difficult and humble roots in </w:t>
      </w:r>
      <w:smartTag w:uri="urn:schemas-microsoft-com:office:smarttags" w:element="State">
        <w:smartTag w:uri="urn:schemas-microsoft-com:office:smarttags" w:element="place">
          <w:r w:rsidRPr="00AC0FCA">
            <w:rPr>
              <w:szCs w:val="24"/>
            </w:rPr>
            <w:t>Ontario</w:t>
          </w:r>
        </w:smartTag>
      </w:smartTag>
      <w:r w:rsidRPr="00AC0FCA">
        <w:rPr>
          <w:szCs w:val="24"/>
        </w:rPr>
        <w:t>.  He has tried to nurture and support the comedy groups and theatres in which he first began his career.  More importantly, he has continued to remain firmly planted in his understanding of the place from which he came.  Though he has had a difficult life and his success has been meteoric, Car</w:t>
      </w:r>
      <w:r>
        <w:rPr>
          <w:szCs w:val="24"/>
        </w:rPr>
        <w:t>r</w:t>
      </w:r>
      <w:r w:rsidRPr="00AC0FCA">
        <w:rPr>
          <w:szCs w:val="24"/>
        </w:rPr>
        <w:t xml:space="preserve">ey considers </w:t>
      </w:r>
      <w:smartTag w:uri="urn:schemas-microsoft-com:office:smarttags" w:element="country-region">
        <w:smartTag w:uri="urn:schemas-microsoft-com:office:smarttags" w:element="place">
          <w:r w:rsidRPr="00AC0FCA">
            <w:rPr>
              <w:szCs w:val="24"/>
            </w:rPr>
            <w:t>Canada</w:t>
          </w:r>
        </w:smartTag>
      </w:smartTag>
      <w:r w:rsidRPr="00AC0FCA">
        <w:rPr>
          <w:szCs w:val="24"/>
        </w:rPr>
        <w:t xml:space="preserve"> his homeland.  It has been a long road for Car</w:t>
      </w:r>
      <w:r>
        <w:rPr>
          <w:szCs w:val="24"/>
        </w:rPr>
        <w:t>r</w:t>
      </w:r>
      <w:r w:rsidRPr="00AC0FCA">
        <w:rPr>
          <w:szCs w:val="24"/>
        </w:rPr>
        <w:t>e</w:t>
      </w:r>
      <w:r>
        <w:rPr>
          <w:szCs w:val="24"/>
        </w:rPr>
        <w:t>y, but his comedy and acting have</w:t>
      </w:r>
      <w:r w:rsidRPr="00AC0FCA">
        <w:rPr>
          <w:szCs w:val="24"/>
        </w:rPr>
        <w:t xml:space="preserve"> continued to inspire many younger </w:t>
      </w:r>
      <w:r>
        <w:rPr>
          <w:szCs w:val="24"/>
        </w:rPr>
        <w:t xml:space="preserve">Canadian </w:t>
      </w:r>
      <w:r w:rsidRPr="00AC0FCA">
        <w:rPr>
          <w:szCs w:val="24"/>
        </w:rPr>
        <w:t xml:space="preserve">comedians.  </w:t>
      </w: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3A3167" w:rsidTr="00B46CEE">
        <w:tc>
          <w:tcPr>
            <w:tcW w:w="9923" w:type="dxa"/>
            <w:shd w:val="clear" w:color="auto" w:fill="CCCCCC"/>
          </w:tcPr>
          <w:p w:rsidR="003A3167" w:rsidRPr="002917A6" w:rsidRDefault="003A3167" w:rsidP="003A3167">
            <w:pPr>
              <w:tabs>
                <w:tab w:val="left" w:pos="720"/>
                <w:tab w:val="right" w:pos="8640"/>
              </w:tabs>
              <w:spacing w:before="120" w:after="120"/>
              <w:ind w:left="720" w:hanging="720"/>
              <w:rPr>
                <w:sz w:val="28"/>
              </w:rPr>
            </w:pPr>
            <w:r>
              <w:rPr>
                <w:i/>
              </w:rPr>
              <w:t>Find any use of the PAST PERFECT in the passage above.  Why was this tense used in each case?</w:t>
            </w:r>
          </w:p>
        </w:tc>
      </w:tr>
    </w:tbl>
    <w:p w:rsidR="003A3167" w:rsidRPr="00AE1047" w:rsidRDefault="003A3167" w:rsidP="003A3167">
      <w:pPr>
        <w:spacing w:line="360" w:lineRule="auto"/>
        <w:rPr>
          <w:sz w:val="16"/>
          <w:szCs w:val="16"/>
        </w:rPr>
      </w:pPr>
      <w:r>
        <w:t xml:space="preserve">  </w:t>
      </w: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3A3167" w:rsidRPr="0077162B" w:rsidTr="00B46CEE">
        <w:tc>
          <w:tcPr>
            <w:tcW w:w="9923" w:type="dxa"/>
            <w:shd w:val="clear" w:color="auto" w:fill="CCCCCC"/>
          </w:tcPr>
          <w:p w:rsidR="003A3167" w:rsidRPr="002917A6" w:rsidRDefault="003A3167" w:rsidP="003A3167">
            <w:pPr>
              <w:tabs>
                <w:tab w:val="left" w:pos="720"/>
                <w:tab w:val="right" w:pos="8640"/>
              </w:tabs>
              <w:spacing w:before="120" w:after="120"/>
              <w:ind w:left="720" w:hanging="720"/>
              <w:rPr>
                <w:sz w:val="28"/>
              </w:rPr>
            </w:pPr>
            <w:r w:rsidRPr="002917A6">
              <w:rPr>
                <w:i/>
              </w:rPr>
              <w:t>Write a sentence with each of the following words and expressions.</w:t>
            </w:r>
          </w:p>
        </w:tc>
      </w:tr>
    </w:tbl>
    <w:p w:rsidR="003A3167" w:rsidRPr="0077162B" w:rsidRDefault="003A3167" w:rsidP="003A3167"/>
    <w:tbl>
      <w:tblPr>
        <w:tblW w:w="10265" w:type="dxa"/>
        <w:tblLayout w:type="fixed"/>
        <w:tblLook w:val="0000"/>
      </w:tblPr>
      <w:tblGrid>
        <w:gridCol w:w="558"/>
        <w:gridCol w:w="2340"/>
        <w:gridCol w:w="7367"/>
      </w:tblGrid>
      <w:tr w:rsidR="003A3167" w:rsidRPr="0077162B" w:rsidTr="003A3167">
        <w:tc>
          <w:tcPr>
            <w:tcW w:w="558" w:type="dxa"/>
          </w:tcPr>
          <w:p w:rsidR="003A3167" w:rsidRPr="0077162B" w:rsidRDefault="003A3167" w:rsidP="003A3167">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TO ENVISION</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PRISTINE</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lastRenderedPageBreak/>
              <w:t>3.</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ABUNDANT</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SEVERITY</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A COMEDIAN</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RENOWNED</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TO NURTURE</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FIRMLY PLANTED</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METEORIC</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A LONER</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TO COPE</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TO TRY HIS LUCK</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r w:rsidRPr="0077162B">
              <w:t>13.</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BIZARRE</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NOTORIOUS</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15.</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A BANNER YEAR</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rsidRPr="0077162B">
              <w:t>16.</w:t>
            </w:r>
          </w:p>
        </w:tc>
        <w:tc>
          <w:tcPr>
            <w:tcW w:w="2340" w:type="dxa"/>
            <w:shd w:val="pct20" w:color="auto" w:fill="auto"/>
          </w:tcPr>
          <w:p w:rsidR="003A3167" w:rsidRPr="0077162B" w:rsidRDefault="003A3167" w:rsidP="003A3167">
            <w:pPr>
              <w:tabs>
                <w:tab w:val="left" w:pos="720"/>
                <w:tab w:val="left" w:pos="1440"/>
                <w:tab w:val="left" w:pos="2070"/>
                <w:tab w:val="right" w:leader="underscore" w:pos="9180"/>
              </w:tabs>
              <w:spacing w:line="360" w:lineRule="auto"/>
              <w:jc w:val="center"/>
              <w:rPr>
                <w:b/>
              </w:rPr>
            </w:pPr>
            <w:r>
              <w:rPr>
                <w:b/>
                <w:sz w:val="22"/>
              </w:rPr>
              <w:t>TO TOP OFF</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rsidRPr="0077162B">
              <w:t>__________________________________________________________</w:t>
            </w:r>
          </w:p>
        </w:tc>
      </w:tr>
      <w:tr w:rsidR="003A3167" w:rsidRPr="0077162B" w:rsidTr="003A3167">
        <w:tc>
          <w:tcPr>
            <w:tcW w:w="558" w:type="dxa"/>
          </w:tcPr>
          <w:p w:rsidR="003A3167" w:rsidRPr="0077162B" w:rsidRDefault="003A3167" w:rsidP="003A3167">
            <w:pPr>
              <w:tabs>
                <w:tab w:val="left" w:pos="720"/>
                <w:tab w:val="left" w:pos="1440"/>
                <w:tab w:val="left" w:pos="2070"/>
                <w:tab w:val="right" w:leader="underscore" w:pos="9180"/>
              </w:tabs>
              <w:spacing w:line="360" w:lineRule="auto"/>
            </w:pPr>
            <w:r>
              <w:t xml:space="preserve">17.  </w:t>
            </w:r>
          </w:p>
        </w:tc>
        <w:tc>
          <w:tcPr>
            <w:tcW w:w="2340" w:type="dxa"/>
            <w:shd w:val="pct20" w:color="auto" w:fill="auto"/>
          </w:tcPr>
          <w:p w:rsidR="003A3167" w:rsidRDefault="003A3167" w:rsidP="003A3167">
            <w:pPr>
              <w:tabs>
                <w:tab w:val="left" w:pos="720"/>
                <w:tab w:val="left" w:pos="1440"/>
                <w:tab w:val="left" w:pos="2070"/>
                <w:tab w:val="right" w:leader="underscore" w:pos="9180"/>
              </w:tabs>
              <w:spacing w:line="360" w:lineRule="auto"/>
              <w:jc w:val="center"/>
              <w:rPr>
                <w:b/>
              </w:rPr>
            </w:pPr>
            <w:r>
              <w:rPr>
                <w:b/>
                <w:sz w:val="22"/>
              </w:rPr>
              <w:t>HUMBLE ROOTS</w:t>
            </w:r>
          </w:p>
        </w:tc>
        <w:tc>
          <w:tcPr>
            <w:tcW w:w="7367" w:type="dxa"/>
          </w:tcPr>
          <w:p w:rsidR="003A3167" w:rsidRPr="0077162B" w:rsidRDefault="003A3167" w:rsidP="003A3167">
            <w:pPr>
              <w:tabs>
                <w:tab w:val="left" w:pos="720"/>
                <w:tab w:val="left" w:pos="1440"/>
                <w:tab w:val="left" w:pos="2070"/>
                <w:tab w:val="right" w:leader="underscore" w:pos="9180"/>
              </w:tabs>
              <w:spacing w:line="360" w:lineRule="auto"/>
            </w:pPr>
            <w:r>
              <w:t>__________________________________________________________</w:t>
            </w:r>
          </w:p>
        </w:tc>
      </w:tr>
    </w:tbl>
    <w:p w:rsidR="003A3167" w:rsidRDefault="003A3167" w:rsidP="003A3167"/>
    <w:p w:rsidR="003A3167" w:rsidRPr="00AE1047" w:rsidRDefault="003A3167" w:rsidP="003A3167">
      <w:pPr>
        <w:spacing w:line="360" w:lineRule="auto"/>
        <w:rPr>
          <w:sz w:val="16"/>
          <w:szCs w:val="16"/>
        </w:rPr>
      </w:pP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3A3167" w:rsidRPr="0077162B" w:rsidTr="00B46CEE">
        <w:tc>
          <w:tcPr>
            <w:tcW w:w="9923" w:type="dxa"/>
            <w:shd w:val="clear" w:color="auto" w:fill="CCCCCC"/>
          </w:tcPr>
          <w:p w:rsidR="003A3167" w:rsidRPr="002917A6" w:rsidRDefault="003A3167" w:rsidP="003A3167">
            <w:pPr>
              <w:tabs>
                <w:tab w:val="left" w:pos="720"/>
                <w:tab w:val="right" w:pos="8640"/>
              </w:tabs>
              <w:spacing w:before="120" w:after="120"/>
              <w:ind w:left="720" w:hanging="720"/>
              <w:rPr>
                <w:sz w:val="28"/>
              </w:rPr>
            </w:pPr>
            <w:r w:rsidRPr="002917A6">
              <w:rPr>
                <w:i/>
              </w:rPr>
              <w:t>Answer the following questions.</w:t>
            </w:r>
          </w:p>
        </w:tc>
      </w:tr>
    </w:tbl>
    <w:p w:rsidR="003A3167" w:rsidRPr="00142272" w:rsidRDefault="003A3167" w:rsidP="003A3167">
      <w:pPr>
        <w:rPr>
          <w:sz w:val="16"/>
          <w:szCs w:val="16"/>
        </w:rPr>
      </w:pPr>
    </w:p>
    <w:tbl>
      <w:tblPr>
        <w:tblW w:w="9747" w:type="dxa"/>
        <w:tblLayout w:type="fixed"/>
        <w:tblLook w:val="0000"/>
      </w:tblPr>
      <w:tblGrid>
        <w:gridCol w:w="558"/>
        <w:gridCol w:w="9189"/>
      </w:tblGrid>
      <w:tr w:rsidR="003A3167" w:rsidRPr="00564B6E" w:rsidTr="009B78A3">
        <w:tc>
          <w:tcPr>
            <w:tcW w:w="558" w:type="dxa"/>
          </w:tcPr>
          <w:p w:rsidR="003A3167" w:rsidRPr="00564B6E" w:rsidRDefault="003A3167" w:rsidP="003A3167">
            <w:pPr>
              <w:pStyle w:val="Header"/>
              <w:tabs>
                <w:tab w:val="clear" w:pos="4320"/>
                <w:tab w:val="clear" w:pos="8640"/>
                <w:tab w:val="left" w:pos="720"/>
                <w:tab w:val="left" w:pos="1440"/>
                <w:tab w:val="left" w:pos="2070"/>
                <w:tab w:val="right" w:leader="underscore" w:pos="9180"/>
              </w:tabs>
              <w:spacing w:line="360" w:lineRule="auto"/>
            </w:pPr>
            <w:r w:rsidRPr="00564B6E">
              <w:t>1.</w:t>
            </w:r>
          </w:p>
        </w:tc>
        <w:tc>
          <w:tcPr>
            <w:tcW w:w="9189" w:type="dxa"/>
          </w:tcPr>
          <w:p w:rsidR="003A3167" w:rsidRPr="00564B6E" w:rsidRDefault="003A3167" w:rsidP="003A3167">
            <w:pPr>
              <w:tabs>
                <w:tab w:val="left" w:pos="720"/>
                <w:tab w:val="left" w:pos="1440"/>
                <w:tab w:val="left" w:pos="2070"/>
                <w:tab w:val="right" w:leader="underscore" w:pos="9180"/>
              </w:tabs>
              <w:spacing w:line="360" w:lineRule="auto"/>
            </w:pPr>
            <w:r w:rsidRPr="00564B6E">
              <w:t>What was Jim Car</w:t>
            </w:r>
            <w:r>
              <w:t>r</w:t>
            </w:r>
            <w:r w:rsidRPr="00564B6E">
              <w:t>ey’s early life like?  ___</w:t>
            </w:r>
            <w:r>
              <w:t>____________________________________</w:t>
            </w:r>
            <w:r w:rsidRPr="00564B6E">
              <w:t>_</w:t>
            </w:r>
            <w:r>
              <w:t>__</w:t>
            </w:r>
          </w:p>
          <w:p w:rsidR="003A3167" w:rsidRPr="00564B6E" w:rsidRDefault="003A3167" w:rsidP="003A3167">
            <w:pPr>
              <w:tabs>
                <w:tab w:val="left" w:pos="720"/>
                <w:tab w:val="left" w:pos="1440"/>
                <w:tab w:val="left" w:pos="2070"/>
                <w:tab w:val="right" w:leader="underscore" w:pos="9180"/>
              </w:tabs>
              <w:spacing w:line="360" w:lineRule="auto"/>
            </w:pPr>
            <w:r w:rsidRPr="00564B6E">
              <w:t>________________________________________</w:t>
            </w:r>
            <w:r>
              <w:t>_____________________________</w:t>
            </w:r>
            <w:r w:rsidRPr="00564B6E">
              <w:t>_________________________________________________________________________________________________________________________________________________________</w:t>
            </w:r>
          </w:p>
        </w:tc>
      </w:tr>
      <w:tr w:rsidR="003A3167" w:rsidRPr="00564B6E" w:rsidTr="009B78A3">
        <w:tc>
          <w:tcPr>
            <w:tcW w:w="558" w:type="dxa"/>
          </w:tcPr>
          <w:p w:rsidR="003A3167" w:rsidRPr="00564B6E" w:rsidRDefault="003A3167" w:rsidP="003A3167">
            <w:pPr>
              <w:tabs>
                <w:tab w:val="left" w:pos="720"/>
                <w:tab w:val="left" w:pos="1440"/>
                <w:tab w:val="left" w:pos="2070"/>
                <w:tab w:val="right" w:leader="underscore" w:pos="9180"/>
              </w:tabs>
              <w:spacing w:line="360" w:lineRule="auto"/>
            </w:pPr>
            <w:r w:rsidRPr="00564B6E">
              <w:t>2.</w:t>
            </w:r>
          </w:p>
        </w:tc>
        <w:tc>
          <w:tcPr>
            <w:tcW w:w="9189" w:type="dxa"/>
          </w:tcPr>
          <w:p w:rsidR="003A3167" w:rsidRPr="00564B6E" w:rsidRDefault="003A3167" w:rsidP="003A3167">
            <w:pPr>
              <w:tabs>
                <w:tab w:val="left" w:pos="720"/>
                <w:tab w:val="left" w:pos="1440"/>
                <w:tab w:val="left" w:pos="2070"/>
                <w:tab w:val="right" w:leader="underscore" w:pos="9180"/>
              </w:tabs>
              <w:spacing w:line="360" w:lineRule="auto"/>
            </w:pPr>
            <w:r w:rsidRPr="00564B6E">
              <w:t>What was Car</w:t>
            </w:r>
            <w:r>
              <w:t>r</w:t>
            </w:r>
            <w:r w:rsidRPr="00564B6E">
              <w:t>ey’s big break? _________________________</w:t>
            </w:r>
            <w:r>
              <w:t>_________________________</w:t>
            </w:r>
          </w:p>
          <w:p w:rsidR="003A3167" w:rsidRPr="00564B6E" w:rsidRDefault="003A3167" w:rsidP="003A3167">
            <w:pPr>
              <w:tabs>
                <w:tab w:val="left" w:pos="720"/>
                <w:tab w:val="left" w:pos="1440"/>
                <w:tab w:val="left" w:pos="2070"/>
                <w:tab w:val="right" w:leader="underscore" w:pos="9180"/>
              </w:tabs>
              <w:spacing w:line="360" w:lineRule="auto"/>
            </w:pPr>
            <w:r w:rsidRPr="00564B6E">
              <w:t>______________________________________________________________________________________________________________________________</w:t>
            </w:r>
            <w:r>
              <w:t>______________________</w:t>
            </w:r>
          </w:p>
        </w:tc>
      </w:tr>
      <w:tr w:rsidR="003A3167" w:rsidRPr="00564B6E" w:rsidTr="009B78A3">
        <w:tc>
          <w:tcPr>
            <w:tcW w:w="558" w:type="dxa"/>
          </w:tcPr>
          <w:p w:rsidR="003A3167" w:rsidRPr="00564B6E" w:rsidRDefault="003A3167" w:rsidP="003A3167">
            <w:pPr>
              <w:tabs>
                <w:tab w:val="left" w:pos="720"/>
                <w:tab w:val="left" w:pos="1440"/>
                <w:tab w:val="left" w:pos="2070"/>
                <w:tab w:val="right" w:leader="underscore" w:pos="9180"/>
              </w:tabs>
              <w:spacing w:line="360" w:lineRule="auto"/>
            </w:pPr>
            <w:r w:rsidRPr="00564B6E">
              <w:t>3.</w:t>
            </w:r>
          </w:p>
        </w:tc>
        <w:tc>
          <w:tcPr>
            <w:tcW w:w="9189" w:type="dxa"/>
          </w:tcPr>
          <w:p w:rsidR="003A3167" w:rsidRPr="00564B6E" w:rsidRDefault="003A3167" w:rsidP="003A3167">
            <w:pPr>
              <w:tabs>
                <w:tab w:val="left" w:pos="720"/>
                <w:tab w:val="left" w:pos="1440"/>
                <w:tab w:val="left" w:pos="2070"/>
                <w:tab w:val="right" w:leader="underscore" w:pos="9180"/>
              </w:tabs>
              <w:spacing w:line="360" w:lineRule="auto"/>
            </w:pPr>
            <w:r w:rsidRPr="00564B6E">
              <w:t>Why was 1994 an important year for Car</w:t>
            </w:r>
            <w:r>
              <w:t>r</w:t>
            </w:r>
            <w:r w:rsidRPr="00564B6E">
              <w:t>ey? ____________________</w:t>
            </w:r>
            <w:r>
              <w:t>_________</w:t>
            </w:r>
            <w:r w:rsidRPr="00564B6E">
              <w:t>________</w:t>
            </w:r>
          </w:p>
          <w:p w:rsidR="003A3167" w:rsidRDefault="003A3167" w:rsidP="003A3167">
            <w:pPr>
              <w:tabs>
                <w:tab w:val="left" w:pos="720"/>
                <w:tab w:val="left" w:pos="1440"/>
                <w:tab w:val="left" w:pos="2070"/>
                <w:tab w:val="right" w:leader="underscore" w:pos="9180"/>
              </w:tabs>
              <w:spacing w:line="360" w:lineRule="auto"/>
            </w:pPr>
            <w:r w:rsidRPr="00564B6E">
              <w:t>_______________________________________________</w:t>
            </w:r>
            <w:r>
              <w:t>___________________________</w:t>
            </w:r>
          </w:p>
          <w:p w:rsidR="003A3167" w:rsidRPr="00564B6E" w:rsidRDefault="003A3167" w:rsidP="003A3167">
            <w:pPr>
              <w:tabs>
                <w:tab w:val="left" w:pos="720"/>
                <w:tab w:val="left" w:pos="1440"/>
                <w:tab w:val="left" w:pos="2070"/>
                <w:tab w:val="right" w:leader="underscore" w:pos="9180"/>
              </w:tabs>
              <w:spacing w:line="360" w:lineRule="auto"/>
            </w:pPr>
            <w:r>
              <w:t>__________________________________________________________________________</w:t>
            </w:r>
          </w:p>
        </w:tc>
      </w:tr>
      <w:tr w:rsidR="003A3167" w:rsidRPr="00564B6E" w:rsidTr="009B78A3">
        <w:tc>
          <w:tcPr>
            <w:tcW w:w="558" w:type="dxa"/>
          </w:tcPr>
          <w:p w:rsidR="003A3167" w:rsidRPr="00564B6E" w:rsidRDefault="003A3167" w:rsidP="003A3167">
            <w:pPr>
              <w:tabs>
                <w:tab w:val="left" w:pos="720"/>
                <w:tab w:val="left" w:pos="1440"/>
                <w:tab w:val="left" w:pos="2070"/>
                <w:tab w:val="right" w:leader="underscore" w:pos="9180"/>
              </w:tabs>
              <w:spacing w:line="360" w:lineRule="auto"/>
            </w:pPr>
            <w:r w:rsidRPr="00564B6E">
              <w:t>4.</w:t>
            </w:r>
          </w:p>
        </w:tc>
        <w:tc>
          <w:tcPr>
            <w:tcW w:w="9189" w:type="dxa"/>
          </w:tcPr>
          <w:p w:rsidR="003A3167" w:rsidRPr="00564B6E" w:rsidRDefault="003A3167" w:rsidP="003A3167">
            <w:pPr>
              <w:tabs>
                <w:tab w:val="left" w:pos="720"/>
                <w:tab w:val="left" w:pos="1440"/>
                <w:tab w:val="left" w:pos="2070"/>
                <w:tab w:val="right" w:leader="underscore" w:pos="9180"/>
              </w:tabs>
              <w:spacing w:line="360" w:lineRule="auto"/>
            </w:pPr>
            <w:r w:rsidRPr="00564B6E">
              <w:t>Was Car</w:t>
            </w:r>
            <w:r>
              <w:t>r</w:t>
            </w:r>
            <w:r w:rsidRPr="00564B6E">
              <w:t>ey as successful in serious movies as he was in comedy? _____</w:t>
            </w:r>
            <w:r>
              <w:t>________________</w:t>
            </w:r>
          </w:p>
          <w:p w:rsidR="003A3167" w:rsidRPr="00564B6E" w:rsidRDefault="003A3167" w:rsidP="009B78A3">
            <w:pPr>
              <w:tabs>
                <w:tab w:val="left" w:pos="720"/>
                <w:tab w:val="left" w:pos="1440"/>
                <w:tab w:val="left" w:pos="2070"/>
                <w:tab w:val="right" w:leader="underscore" w:pos="9180"/>
              </w:tabs>
              <w:spacing w:line="360" w:lineRule="auto"/>
            </w:pPr>
            <w:r w:rsidRPr="00564B6E">
              <w:t>__________________________________________________________________________</w:t>
            </w:r>
          </w:p>
        </w:tc>
      </w:tr>
    </w:tbl>
    <w:p w:rsidR="00336F36" w:rsidRDefault="009B78A3" w:rsidP="003A3167">
      <w:r>
        <w:t xml:space="preserve">         _________________________________________________________________________</w:t>
      </w:r>
    </w:p>
    <w:sectPr w:rsidR="00336F36" w:rsidSect="00336F3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09" w:rsidRDefault="00186709" w:rsidP="003A3167">
      <w:r>
        <w:separator/>
      </w:r>
    </w:p>
  </w:endnote>
  <w:endnote w:type="continuationSeparator" w:id="0">
    <w:p w:rsidR="00186709" w:rsidRDefault="00186709" w:rsidP="003A3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569"/>
      <w:docPartObj>
        <w:docPartGallery w:val="Page Numbers (Bottom of Page)"/>
        <w:docPartUnique/>
      </w:docPartObj>
    </w:sdtPr>
    <w:sdtContent>
      <w:p w:rsidR="003A3167" w:rsidRDefault="00EE0A32">
        <w:pPr>
          <w:pStyle w:val="Footer"/>
        </w:pPr>
        <w:fldSimple w:instr=" PAGE   \* MERGEFORMAT ">
          <w:r w:rsidR="00F04D1E">
            <w:rPr>
              <w:noProof/>
            </w:rPr>
            <w:t>3</w:t>
          </w:r>
        </w:fldSimple>
      </w:p>
    </w:sdtContent>
  </w:sdt>
  <w:p w:rsidR="003A3167" w:rsidRDefault="003A3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09" w:rsidRDefault="00186709" w:rsidP="003A3167">
      <w:r>
        <w:separator/>
      </w:r>
    </w:p>
  </w:footnote>
  <w:footnote w:type="continuationSeparator" w:id="0">
    <w:p w:rsidR="00186709" w:rsidRDefault="00186709" w:rsidP="003A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67" w:rsidRDefault="003A3167">
    <w:pPr>
      <w:pStyle w:val="Header"/>
    </w:pPr>
    <w:r>
      <w:t xml:space="preserve">Intermediate 3 – Reading Exercise 3 – </w:t>
    </w:r>
    <w:r w:rsidR="00F04D1E">
      <w:t xml:space="preserve">Past Perfect: </w:t>
    </w:r>
    <w:r>
      <w:t>Jim Carrey</w:t>
    </w:r>
  </w:p>
  <w:p w:rsidR="003A3167" w:rsidRDefault="003A31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3167"/>
    <w:rsid w:val="000D1B3E"/>
    <w:rsid w:val="00186709"/>
    <w:rsid w:val="00336F36"/>
    <w:rsid w:val="003A3167"/>
    <w:rsid w:val="007637B0"/>
    <w:rsid w:val="009B78A3"/>
    <w:rsid w:val="00B46CEE"/>
    <w:rsid w:val="00EE0A32"/>
    <w:rsid w:val="00F04D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167"/>
    <w:pPr>
      <w:tabs>
        <w:tab w:val="center" w:pos="4320"/>
        <w:tab w:val="right" w:pos="8640"/>
      </w:tabs>
    </w:pPr>
  </w:style>
  <w:style w:type="character" w:customStyle="1" w:styleId="HeaderChar">
    <w:name w:val="Header Char"/>
    <w:basedOn w:val="DefaultParagraphFont"/>
    <w:link w:val="Header"/>
    <w:uiPriority w:val="99"/>
    <w:rsid w:val="003A31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3167"/>
    <w:pPr>
      <w:tabs>
        <w:tab w:val="center" w:pos="4680"/>
        <w:tab w:val="right" w:pos="9360"/>
      </w:tabs>
    </w:pPr>
  </w:style>
  <w:style w:type="character" w:customStyle="1" w:styleId="FooterChar">
    <w:name w:val="Footer Char"/>
    <w:basedOn w:val="DefaultParagraphFont"/>
    <w:link w:val="Footer"/>
    <w:uiPriority w:val="99"/>
    <w:rsid w:val="003A31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3167"/>
    <w:rPr>
      <w:rFonts w:ascii="Tahoma" w:hAnsi="Tahoma" w:cs="Tahoma"/>
      <w:sz w:val="16"/>
      <w:szCs w:val="16"/>
    </w:rPr>
  </w:style>
  <w:style w:type="character" w:customStyle="1" w:styleId="BalloonTextChar">
    <w:name w:val="Balloon Text Char"/>
    <w:basedOn w:val="DefaultParagraphFont"/>
    <w:link w:val="BalloonText"/>
    <w:uiPriority w:val="99"/>
    <w:semiHidden/>
    <w:rsid w:val="003A3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2016-08-25T15:29:00Z</dcterms:created>
  <dcterms:modified xsi:type="dcterms:W3CDTF">2016-08-30T16:01:00Z</dcterms:modified>
</cp:coreProperties>
</file>